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9E93D" w14:textId="3C294D26" w:rsidR="00920A8D" w:rsidRPr="00742B7D" w:rsidRDefault="00742B7D" w:rsidP="00742B7D">
      <w:pPr>
        <w:spacing w:line="240" w:lineRule="exact"/>
        <w:rPr>
          <w:rFonts w:ascii="Times New Roman" w:hAnsi="Times New Roman" w:cs="Times New Roman"/>
          <w:b/>
          <w:bCs/>
          <w:sz w:val="32"/>
          <w:szCs w:val="32"/>
        </w:rPr>
      </w:pPr>
      <w:r w:rsidRPr="00742B7D">
        <w:rPr>
          <w:rFonts w:ascii="Times New Roman" w:hAnsi="Times New Roman" w:cs="Times New Roman"/>
          <w:b/>
          <w:bCs/>
          <w:sz w:val="32"/>
          <w:szCs w:val="32"/>
        </w:rPr>
        <w:t>ЛОТ № 17</w:t>
      </w:r>
    </w:p>
    <w:p w14:paraId="1015A780" w14:textId="77777777" w:rsidR="00920A8D" w:rsidRDefault="00920A8D" w:rsidP="00920A8D">
      <w:pPr>
        <w:spacing w:line="240" w:lineRule="exact"/>
        <w:ind w:left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14:paraId="29C780EA" w14:textId="6AB2CD2D" w:rsidR="00920A8D" w:rsidRDefault="00920A8D" w:rsidP="00920A8D">
      <w:pPr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приобретение </w:t>
      </w:r>
      <w:r w:rsidRPr="004F022F">
        <w:rPr>
          <w:rFonts w:ascii="Times New Roman" w:hAnsi="Times New Roman" w:cs="Times New Roman"/>
          <w:b/>
          <w:bCs/>
          <w:sz w:val="28"/>
          <w:szCs w:val="28"/>
        </w:rPr>
        <w:t xml:space="preserve">накопительного водонагревателя </w:t>
      </w:r>
      <w:r w:rsidR="009E2DAD" w:rsidRPr="004F022F">
        <w:rPr>
          <w:rFonts w:ascii="Times New Roman" w:hAnsi="Times New Roman" w:cs="Times New Roman"/>
          <w:b/>
          <w:bCs/>
          <w:sz w:val="28"/>
          <w:szCs w:val="28"/>
          <w:lang w:val="en-US"/>
        </w:rPr>
        <w:t>BALLY</w:t>
      </w:r>
      <w:r w:rsidR="009E2DAD" w:rsidRPr="004F02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E2DAD" w:rsidRPr="004F022F">
        <w:rPr>
          <w:rFonts w:ascii="Times New Roman" w:hAnsi="Times New Roman" w:cs="Times New Roman"/>
          <w:b/>
          <w:bCs/>
          <w:sz w:val="28"/>
          <w:szCs w:val="28"/>
          <w:lang w:val="en-US"/>
        </w:rPr>
        <w:t>BWH</w:t>
      </w:r>
      <w:r w:rsidR="009E2DAD" w:rsidRPr="004F022F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9E2DAD" w:rsidRPr="004F022F">
        <w:rPr>
          <w:rFonts w:ascii="Times New Roman" w:hAnsi="Times New Roman" w:cs="Times New Roman"/>
          <w:b/>
          <w:bCs/>
          <w:sz w:val="28"/>
          <w:szCs w:val="28"/>
          <w:lang w:val="en-US"/>
        </w:rPr>
        <w:t>S</w:t>
      </w:r>
      <w:r w:rsidR="009E2DAD" w:rsidRPr="004F022F">
        <w:rPr>
          <w:rFonts w:ascii="Times New Roman" w:hAnsi="Times New Roman" w:cs="Times New Roman"/>
          <w:b/>
          <w:bCs/>
          <w:sz w:val="28"/>
          <w:szCs w:val="28"/>
        </w:rPr>
        <w:t xml:space="preserve"> 80 </w:t>
      </w:r>
      <w:r w:rsidR="009E2DAD" w:rsidRPr="004F022F">
        <w:rPr>
          <w:rFonts w:ascii="Times New Roman" w:hAnsi="Times New Roman" w:cs="Times New Roman"/>
          <w:b/>
          <w:bCs/>
          <w:sz w:val="28"/>
          <w:szCs w:val="28"/>
          <w:lang w:val="en-US"/>
        </w:rPr>
        <w:t>Primex</w:t>
      </w:r>
      <w:r>
        <w:rPr>
          <w:rFonts w:ascii="Times New Roman" w:hAnsi="Times New Roman" w:cs="Times New Roman"/>
          <w:sz w:val="28"/>
          <w:szCs w:val="28"/>
        </w:rPr>
        <w:t xml:space="preserve"> или аналог</w:t>
      </w:r>
      <w:r w:rsidR="00742B7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B7D">
        <w:rPr>
          <w:rFonts w:ascii="Times New Roman" w:hAnsi="Times New Roman" w:cs="Times New Roman"/>
          <w:sz w:val="28"/>
          <w:szCs w:val="28"/>
          <w:u w:val="single"/>
        </w:rPr>
        <w:t>для яслей сада № 25</w:t>
      </w:r>
      <w:r w:rsidRPr="004F02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УСР и ЖКХ ОАО «Беларуськалий»</w:t>
      </w:r>
    </w:p>
    <w:p w14:paraId="65A95950" w14:textId="77777777" w:rsidR="00920A8D" w:rsidRDefault="00920A8D" w:rsidP="004F022F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Водонагреватель предназначен для нагрева воды в столовых и бытовых помещениях организаций и т.п. при наличии холодного водоснабжения.</w:t>
      </w:r>
    </w:p>
    <w:p w14:paraId="2CD436C5" w14:textId="77777777" w:rsidR="00920A8D" w:rsidRDefault="00920A8D" w:rsidP="004F022F">
      <w:pPr>
        <w:pStyle w:val="a3"/>
        <w:numPr>
          <w:ilvl w:val="0"/>
          <w:numId w:val="1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характеристики:</w:t>
      </w:r>
    </w:p>
    <w:p w14:paraId="6445DBD6" w14:textId="77777777" w:rsidR="00920A8D" w:rsidRDefault="009E2DAD" w:rsidP="004F022F">
      <w:pPr>
        <w:pStyle w:val="a3"/>
        <w:numPr>
          <w:ilvl w:val="0"/>
          <w:numId w:val="2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Внутреннее покрытие бака – эмаль</w:t>
      </w:r>
    </w:p>
    <w:p w14:paraId="670F8A64" w14:textId="77777777" w:rsidR="009E2DAD" w:rsidRDefault="009E2DAD" w:rsidP="004F022F">
      <w:pPr>
        <w:pStyle w:val="a3"/>
        <w:numPr>
          <w:ilvl w:val="0"/>
          <w:numId w:val="2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Гарантия на внутренний бак – 60 месяцев</w:t>
      </w:r>
    </w:p>
    <w:p w14:paraId="70B013CA" w14:textId="77777777" w:rsidR="009E2DAD" w:rsidRDefault="009E2DAD" w:rsidP="004F022F">
      <w:pPr>
        <w:pStyle w:val="a3"/>
        <w:numPr>
          <w:ilvl w:val="0"/>
          <w:numId w:val="2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нагревательных элементов – 1</w:t>
      </w:r>
    </w:p>
    <w:p w14:paraId="2DF4234C" w14:textId="77777777" w:rsidR="009E2DAD" w:rsidRPr="00742B7D" w:rsidRDefault="009E2DAD" w:rsidP="004F022F">
      <w:pPr>
        <w:pStyle w:val="a3"/>
        <w:numPr>
          <w:ilvl w:val="0"/>
          <w:numId w:val="2"/>
        </w:numPr>
        <w:spacing w:line="360" w:lineRule="exact"/>
        <w:ind w:left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42B7D">
        <w:rPr>
          <w:rFonts w:ascii="Times New Roman" w:hAnsi="Times New Roman" w:cs="Times New Roman"/>
          <w:b/>
          <w:bCs/>
          <w:sz w:val="28"/>
          <w:szCs w:val="28"/>
          <w:u w:val="single"/>
        </w:rPr>
        <w:t>Материал бака – эмалированное покрытие бака</w:t>
      </w:r>
    </w:p>
    <w:p w14:paraId="09FAD847" w14:textId="77777777" w:rsidR="009E2DAD" w:rsidRDefault="009E2DAD" w:rsidP="004F022F">
      <w:pPr>
        <w:pStyle w:val="a3"/>
        <w:numPr>
          <w:ilvl w:val="0"/>
          <w:numId w:val="2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внешнего корпуса – металл+пластик</w:t>
      </w:r>
    </w:p>
    <w:p w14:paraId="7747E213" w14:textId="77777777" w:rsidR="009E2DAD" w:rsidRDefault="009E2DAD" w:rsidP="004F022F">
      <w:pPr>
        <w:pStyle w:val="a3"/>
        <w:numPr>
          <w:ilvl w:val="0"/>
          <w:numId w:val="2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внутреннего бака – сталь с эмалированным покрытием</w:t>
      </w:r>
    </w:p>
    <w:p w14:paraId="1DC10DAF" w14:textId="77777777" w:rsidR="009E2DAD" w:rsidRPr="00742B7D" w:rsidRDefault="009E2DAD" w:rsidP="004F022F">
      <w:pPr>
        <w:pStyle w:val="a3"/>
        <w:numPr>
          <w:ilvl w:val="0"/>
          <w:numId w:val="2"/>
        </w:numPr>
        <w:spacing w:line="360" w:lineRule="exact"/>
        <w:ind w:left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42B7D">
        <w:rPr>
          <w:rFonts w:ascii="Times New Roman" w:hAnsi="Times New Roman" w:cs="Times New Roman"/>
          <w:b/>
          <w:bCs/>
          <w:sz w:val="28"/>
          <w:szCs w:val="28"/>
          <w:u w:val="single"/>
        </w:rPr>
        <w:t>Номинальный объем – 80 л</w:t>
      </w:r>
    </w:p>
    <w:p w14:paraId="5772DC8A" w14:textId="77777777" w:rsidR="009E2DAD" w:rsidRDefault="009E2DAD" w:rsidP="004F022F">
      <w:pPr>
        <w:pStyle w:val="a3"/>
        <w:numPr>
          <w:ilvl w:val="0"/>
          <w:numId w:val="2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нагревательного элемента – ТЭН</w:t>
      </w:r>
    </w:p>
    <w:p w14:paraId="6C836D9A" w14:textId="77777777" w:rsidR="009E2DAD" w:rsidRDefault="009E2DAD" w:rsidP="004F022F">
      <w:pPr>
        <w:pStyle w:val="a3"/>
        <w:numPr>
          <w:ilvl w:val="0"/>
          <w:numId w:val="2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корпуса – круглая</w:t>
      </w:r>
    </w:p>
    <w:p w14:paraId="09109420" w14:textId="77777777" w:rsidR="009E2DAD" w:rsidRDefault="009E2DAD" w:rsidP="004F022F">
      <w:pPr>
        <w:pStyle w:val="a3"/>
        <w:numPr>
          <w:ilvl w:val="0"/>
          <w:numId w:val="2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 корпуса – белый</w:t>
      </w:r>
    </w:p>
    <w:p w14:paraId="51404619" w14:textId="77777777" w:rsidR="009E2DAD" w:rsidRDefault="009E2DAD" w:rsidP="004F022F">
      <w:pPr>
        <w:pStyle w:val="a3"/>
        <w:numPr>
          <w:ilvl w:val="0"/>
          <w:numId w:val="2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управления – механическое</w:t>
      </w:r>
    </w:p>
    <w:p w14:paraId="29CE1383" w14:textId="77777777" w:rsidR="009E2DAD" w:rsidRDefault="009E2DAD" w:rsidP="004F022F">
      <w:pPr>
        <w:pStyle w:val="a3"/>
        <w:numPr>
          <w:ilvl w:val="0"/>
          <w:numId w:val="2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термостата – механический</w:t>
      </w:r>
    </w:p>
    <w:p w14:paraId="61CF47AD" w14:textId="77777777" w:rsidR="009E2DAD" w:rsidRDefault="009E2DAD" w:rsidP="004F022F">
      <w:pPr>
        <w:pStyle w:val="a3"/>
        <w:numPr>
          <w:ilvl w:val="0"/>
          <w:numId w:val="2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Максимальная температура воды – 75 С</w:t>
      </w:r>
    </w:p>
    <w:p w14:paraId="67FDB5CD" w14:textId="77777777" w:rsidR="009E2DAD" w:rsidRDefault="009E2DAD" w:rsidP="004F022F">
      <w:pPr>
        <w:pStyle w:val="a3"/>
        <w:numPr>
          <w:ilvl w:val="0"/>
          <w:numId w:val="2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Ступени мощности обогрева, Квт – 1,50 Квт</w:t>
      </w:r>
    </w:p>
    <w:p w14:paraId="0B346047" w14:textId="77777777" w:rsidR="009E2DAD" w:rsidRDefault="009E2DAD" w:rsidP="004F022F">
      <w:pPr>
        <w:pStyle w:val="a3"/>
        <w:numPr>
          <w:ilvl w:val="0"/>
          <w:numId w:val="2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от перегрева – да</w:t>
      </w:r>
    </w:p>
    <w:p w14:paraId="735E3F5C" w14:textId="77777777" w:rsidR="009E2DAD" w:rsidRDefault="009E2DAD" w:rsidP="004F022F">
      <w:pPr>
        <w:pStyle w:val="a3"/>
        <w:numPr>
          <w:ilvl w:val="0"/>
          <w:numId w:val="2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Предохранительный клапан давления – да</w:t>
      </w:r>
    </w:p>
    <w:p w14:paraId="01B195C6" w14:textId="77777777" w:rsidR="009E2DAD" w:rsidRDefault="009E2DAD" w:rsidP="004F022F">
      <w:pPr>
        <w:pStyle w:val="a3"/>
        <w:numPr>
          <w:ilvl w:val="0"/>
          <w:numId w:val="2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размещения – вертикальное</w:t>
      </w:r>
    </w:p>
    <w:p w14:paraId="14CB8F65" w14:textId="77777777" w:rsidR="009E2DAD" w:rsidRDefault="009E2DAD" w:rsidP="004F022F">
      <w:pPr>
        <w:pStyle w:val="a3"/>
        <w:numPr>
          <w:ilvl w:val="0"/>
          <w:numId w:val="2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установки крепления – настенная</w:t>
      </w:r>
    </w:p>
    <w:p w14:paraId="6048CD97" w14:textId="77777777" w:rsidR="009E2DAD" w:rsidRDefault="009E2DAD" w:rsidP="004F022F">
      <w:pPr>
        <w:pStyle w:val="a3"/>
        <w:numPr>
          <w:ilvl w:val="0"/>
          <w:numId w:val="2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подключения – нижнее</w:t>
      </w:r>
    </w:p>
    <w:p w14:paraId="6403F7AA" w14:textId="522EC200" w:rsidR="009E2DAD" w:rsidRDefault="007232C2" w:rsidP="004F022F">
      <w:pPr>
        <w:pStyle w:val="a3"/>
        <w:numPr>
          <w:ilvl w:val="0"/>
          <w:numId w:val="2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E2DAD">
        <w:rPr>
          <w:rFonts w:ascii="Times New Roman" w:hAnsi="Times New Roman" w:cs="Times New Roman"/>
          <w:sz w:val="28"/>
          <w:szCs w:val="28"/>
        </w:rPr>
        <w:t xml:space="preserve">отребляемая мощность – </w:t>
      </w:r>
      <w:r w:rsidR="00CE51EA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9E2DAD">
        <w:rPr>
          <w:rFonts w:ascii="Times New Roman" w:hAnsi="Times New Roman" w:cs="Times New Roman"/>
          <w:sz w:val="28"/>
          <w:szCs w:val="28"/>
        </w:rPr>
        <w:t>1,5 Квт</w:t>
      </w:r>
    </w:p>
    <w:p w14:paraId="07411E7C" w14:textId="77777777" w:rsidR="00230F91" w:rsidRDefault="00230F91" w:rsidP="004F022F">
      <w:pPr>
        <w:pStyle w:val="a3"/>
        <w:numPr>
          <w:ilvl w:val="0"/>
          <w:numId w:val="2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Напряжение электропитания, В – 220-240 В</w:t>
      </w:r>
    </w:p>
    <w:p w14:paraId="14FC3CD1" w14:textId="03C2DBAC" w:rsidR="00230F91" w:rsidRDefault="00230F91" w:rsidP="004F022F">
      <w:pPr>
        <w:pStyle w:val="a3"/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7232C2">
        <w:rPr>
          <w:rFonts w:ascii="Times New Roman" w:hAnsi="Times New Roman" w:cs="Times New Roman"/>
          <w:sz w:val="28"/>
          <w:szCs w:val="28"/>
        </w:rPr>
        <w:t>Срок службы: не менее 10 лет</w:t>
      </w:r>
    </w:p>
    <w:p w14:paraId="2BB5E5EF" w14:textId="77777777" w:rsidR="00230F91" w:rsidRDefault="00230F91" w:rsidP="004F022F">
      <w:pPr>
        <w:pStyle w:val="a3"/>
        <w:numPr>
          <w:ilvl w:val="0"/>
          <w:numId w:val="1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документации:</w:t>
      </w:r>
    </w:p>
    <w:p w14:paraId="7C42CAA7" w14:textId="77777777" w:rsidR="00230F91" w:rsidRDefault="00230F91" w:rsidP="004F022F">
      <w:pPr>
        <w:pStyle w:val="a3"/>
        <w:numPr>
          <w:ilvl w:val="0"/>
          <w:numId w:val="3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 по эксплуатации</w:t>
      </w:r>
    </w:p>
    <w:p w14:paraId="296557CA" w14:textId="77777777" w:rsidR="00230F91" w:rsidRDefault="00230F91" w:rsidP="004F022F">
      <w:pPr>
        <w:pStyle w:val="a3"/>
        <w:numPr>
          <w:ilvl w:val="0"/>
          <w:numId w:val="3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14:paraId="2FE5A23F" w14:textId="77777777" w:rsidR="00230F91" w:rsidRDefault="00230F91" w:rsidP="004F022F">
      <w:pPr>
        <w:pStyle w:val="a3"/>
        <w:numPr>
          <w:ilvl w:val="0"/>
          <w:numId w:val="3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Вся документация должна быть предоставлена на русском языке</w:t>
      </w:r>
    </w:p>
    <w:p w14:paraId="178E17C4" w14:textId="77777777" w:rsidR="00230F91" w:rsidRDefault="00230F91" w:rsidP="004F022F">
      <w:pPr>
        <w:pStyle w:val="a3"/>
        <w:numPr>
          <w:ilvl w:val="0"/>
          <w:numId w:val="3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Заверенную копию сертификата соответствия поставляемого товара требованиям технического регламента Таможенного союза «О безопасности машин и оборудования» (ТР ТС 010/2011), выданный аккредитованным органом по сертификации, включенным в Единый реестр органов по сертификации и испытательных лабораторий (центров)Таможенного союза.</w:t>
      </w:r>
    </w:p>
    <w:p w14:paraId="41327B9E" w14:textId="77777777" w:rsidR="00230F91" w:rsidRPr="00230F91" w:rsidRDefault="00230F91" w:rsidP="004F022F">
      <w:pPr>
        <w:pStyle w:val="a3"/>
        <w:numPr>
          <w:ilvl w:val="0"/>
          <w:numId w:val="1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742B7D">
        <w:rPr>
          <w:rFonts w:ascii="Times New Roman" w:hAnsi="Times New Roman" w:cs="Times New Roman"/>
          <w:b/>
          <w:bCs/>
          <w:sz w:val="28"/>
          <w:szCs w:val="28"/>
          <w:u w:val="single"/>
          <w:lang w:val="be-BY"/>
        </w:rPr>
        <w:lastRenderedPageBreak/>
        <w:t>Гарантийные обязательства – не менее 24 месяцекв от даты ввода товара в эксплуатацию.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Отсчет указанного выше срока гарантии в отношении отремонтированных (замененных) частей товара, поставленных (отремонтированных) взамен дефыектных, начинается снова, с момента ввода их в эксплуатацию, и составляет 24 месяца. </w:t>
      </w:r>
    </w:p>
    <w:p w14:paraId="48BD25D4" w14:textId="001A6CBF" w:rsidR="00425D3A" w:rsidRPr="00425D3A" w:rsidRDefault="00230F91" w:rsidP="004F022F">
      <w:pPr>
        <w:pStyle w:val="a3"/>
        <w:numPr>
          <w:ilvl w:val="0"/>
          <w:numId w:val="1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Предполагаемый срок поставки: 2025 год</w:t>
      </w:r>
    </w:p>
    <w:p w14:paraId="1B611028" w14:textId="77777777" w:rsidR="00425D3A" w:rsidRPr="00742B7D" w:rsidRDefault="00425D3A" w:rsidP="004F022F">
      <w:pPr>
        <w:pStyle w:val="a3"/>
        <w:numPr>
          <w:ilvl w:val="0"/>
          <w:numId w:val="1"/>
        </w:numPr>
        <w:spacing w:after="0" w:line="360" w:lineRule="exact"/>
        <w:ind w:left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42B7D">
        <w:rPr>
          <w:rFonts w:ascii="Times New Roman" w:hAnsi="Times New Roman" w:cs="Times New Roman"/>
          <w:b/>
          <w:bCs/>
          <w:sz w:val="28"/>
          <w:szCs w:val="28"/>
          <w:u w:val="single"/>
          <w:lang w:val="be-BY"/>
        </w:rPr>
        <w:t>Количество: 2 шт.</w:t>
      </w:r>
    </w:p>
    <w:p w14:paraId="75B595B6" w14:textId="77777777" w:rsidR="00425D3A" w:rsidRDefault="00425D3A" w:rsidP="004F022F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предложение должно содержать ответы на все вопросы в последовательности, изложенной в техническом задании;</w:t>
      </w:r>
    </w:p>
    <w:p w14:paraId="523D5663" w14:textId="77777777" w:rsidR="00425D3A" w:rsidRDefault="00425D3A" w:rsidP="004F022F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 признается не соответствующим техническому заданию, если:</w:t>
      </w:r>
    </w:p>
    <w:p w14:paraId="1627E3C4" w14:textId="77777777" w:rsidR="00230F91" w:rsidRDefault="00425D3A" w:rsidP="004F022F">
      <w:pPr>
        <w:pStyle w:val="a3"/>
        <w:numPr>
          <w:ilvl w:val="0"/>
          <w:numId w:val="4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Оно не отвечает требованиям технического задания</w:t>
      </w:r>
    </w:p>
    <w:p w14:paraId="13599AD7" w14:textId="77777777" w:rsidR="00425D3A" w:rsidRDefault="00425D3A" w:rsidP="004F022F">
      <w:pPr>
        <w:pStyle w:val="a3"/>
        <w:numPr>
          <w:ilvl w:val="0"/>
          <w:numId w:val="4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содержит ответов на все вопросы, изложенные в техническом задании</w:t>
      </w:r>
    </w:p>
    <w:p w14:paraId="6F95EC44" w14:textId="77777777" w:rsidR="00425D3A" w:rsidRDefault="00425D3A" w:rsidP="004F022F">
      <w:pPr>
        <w:pStyle w:val="a3"/>
        <w:numPr>
          <w:ilvl w:val="0"/>
          <w:numId w:val="4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Участник, предоставивший предложение, отказался исправить выявленные в нем ошибки или неточности.</w:t>
      </w:r>
    </w:p>
    <w:sectPr w:rsidR="00425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212D"/>
    <w:multiLevelType w:val="hybridMultilevel"/>
    <w:tmpl w:val="3618A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75147"/>
    <w:multiLevelType w:val="hybridMultilevel"/>
    <w:tmpl w:val="BC7802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8385FB5"/>
    <w:multiLevelType w:val="hybridMultilevel"/>
    <w:tmpl w:val="F75C2A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8A8149B"/>
    <w:multiLevelType w:val="hybridMultilevel"/>
    <w:tmpl w:val="491C3A1E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394"/>
    <w:rsid w:val="00230F91"/>
    <w:rsid w:val="00425D3A"/>
    <w:rsid w:val="004432AE"/>
    <w:rsid w:val="004F022F"/>
    <w:rsid w:val="00656394"/>
    <w:rsid w:val="007232C2"/>
    <w:rsid w:val="00742B7D"/>
    <w:rsid w:val="00920A8D"/>
    <w:rsid w:val="009E2DAD"/>
    <w:rsid w:val="00CE51EA"/>
    <w:rsid w:val="00F6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747F7"/>
  <w15:chartTrackingRefBased/>
  <w15:docId w15:val="{1DB1B3A0-35BC-435E-B53C-C998B4B4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A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Стешиц Наталья Романовна</cp:lastModifiedBy>
  <cp:revision>3</cp:revision>
  <dcterms:created xsi:type="dcterms:W3CDTF">2025-01-31T11:10:00Z</dcterms:created>
  <dcterms:modified xsi:type="dcterms:W3CDTF">2025-07-02T11:55:00Z</dcterms:modified>
</cp:coreProperties>
</file>